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8536" w:type="dxa"/>
        <w:tblLook w:val="04A0" w:firstRow="1" w:lastRow="0" w:firstColumn="1" w:lastColumn="0" w:noHBand="0" w:noVBand="1"/>
      </w:tblPr>
      <w:tblGrid>
        <w:gridCol w:w="1668"/>
        <w:gridCol w:w="2551"/>
        <w:gridCol w:w="851"/>
        <w:gridCol w:w="3466"/>
      </w:tblGrid>
      <w:tr w:rsidR="0067601E" w:rsidTr="00206E07">
        <w:trPr>
          <w:trHeight w:val="709"/>
        </w:trPr>
        <w:tc>
          <w:tcPr>
            <w:tcW w:w="8536" w:type="dxa"/>
            <w:gridSpan w:val="4"/>
            <w:tcBorders>
              <w:top w:val="nil"/>
              <w:left w:val="nil"/>
              <w:right w:val="nil"/>
            </w:tcBorders>
            <w:vAlign w:val="center"/>
          </w:tcPr>
          <w:p w:rsidR="0067601E" w:rsidRPr="0067601E" w:rsidRDefault="0067601E" w:rsidP="0067601E">
            <w:pPr>
              <w:jc w:val="center"/>
              <w:rPr>
                <w:rFonts w:asciiTheme="minorEastAsia" w:hAnsiTheme="minorEastAsia"/>
                <w:b/>
                <w:sz w:val="32"/>
                <w:szCs w:val="32"/>
              </w:rPr>
            </w:pPr>
            <w:r w:rsidRPr="0067601E">
              <w:rPr>
                <w:rFonts w:asciiTheme="minorEastAsia" w:hAnsiTheme="minorEastAsia" w:hint="eastAsia"/>
                <w:b/>
                <w:sz w:val="48"/>
                <w:szCs w:val="32"/>
              </w:rPr>
              <w:t>收款账户确认书</w:t>
            </w:r>
          </w:p>
        </w:tc>
      </w:tr>
      <w:tr w:rsidR="0067601E" w:rsidTr="00C931B0">
        <w:trPr>
          <w:trHeight w:val="555"/>
        </w:trPr>
        <w:tc>
          <w:tcPr>
            <w:tcW w:w="1668" w:type="dxa"/>
            <w:vAlign w:val="center"/>
          </w:tcPr>
          <w:p w:rsidR="0067601E" w:rsidRPr="0067601E" w:rsidRDefault="0067601E" w:rsidP="0067601E">
            <w:pPr>
              <w:jc w:val="center"/>
              <w:rPr>
                <w:rFonts w:ascii="仿宋_GB2312" w:eastAsia="仿宋_GB2312"/>
                <w:sz w:val="32"/>
                <w:szCs w:val="32"/>
              </w:rPr>
            </w:pPr>
            <w:r>
              <w:rPr>
                <w:rFonts w:ascii="仿宋_GB2312" w:eastAsia="仿宋_GB2312" w:hint="eastAsia"/>
                <w:sz w:val="32"/>
                <w:szCs w:val="32"/>
              </w:rPr>
              <w:t>案  件</w:t>
            </w:r>
          </w:p>
        </w:tc>
        <w:tc>
          <w:tcPr>
            <w:tcW w:w="3402" w:type="dxa"/>
            <w:gridSpan w:val="2"/>
            <w:tcBorders>
              <w:right w:val="nil"/>
            </w:tcBorders>
            <w:vAlign w:val="center"/>
          </w:tcPr>
          <w:p w:rsidR="0067601E" w:rsidRPr="0067601E" w:rsidRDefault="0067601E" w:rsidP="0067601E">
            <w:pPr>
              <w:jc w:val="left"/>
              <w:rPr>
                <w:rFonts w:ascii="仿宋_GB2312" w:eastAsia="仿宋_GB2312"/>
                <w:sz w:val="32"/>
                <w:szCs w:val="32"/>
              </w:rPr>
            </w:pPr>
            <w:r>
              <w:rPr>
                <w:rFonts w:ascii="仿宋_GB2312" w:eastAsia="仿宋_GB2312" w:hint="eastAsia"/>
                <w:sz w:val="32"/>
                <w:szCs w:val="32"/>
              </w:rPr>
              <w:t>案由：</w:t>
            </w:r>
            <w:r w:rsidRPr="0067601E">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p>
        </w:tc>
        <w:tc>
          <w:tcPr>
            <w:tcW w:w="3466" w:type="dxa"/>
            <w:tcBorders>
              <w:left w:val="nil"/>
            </w:tcBorders>
            <w:vAlign w:val="center"/>
          </w:tcPr>
          <w:p w:rsidR="0067601E" w:rsidRPr="0067601E" w:rsidRDefault="0067601E" w:rsidP="0067601E">
            <w:pPr>
              <w:jc w:val="left"/>
              <w:rPr>
                <w:rFonts w:ascii="仿宋_GB2312" w:eastAsia="仿宋_GB2312"/>
                <w:sz w:val="32"/>
                <w:szCs w:val="32"/>
              </w:rPr>
            </w:pPr>
            <w:r>
              <w:rPr>
                <w:rFonts w:ascii="仿宋_GB2312" w:eastAsia="仿宋_GB2312" w:hint="eastAsia"/>
                <w:sz w:val="32"/>
                <w:szCs w:val="32"/>
              </w:rPr>
              <w:t>案号：</w:t>
            </w:r>
            <w:r w:rsidRPr="0067601E">
              <w:rPr>
                <w:rFonts w:ascii="仿宋_GB2312" w:eastAsia="仿宋_GB2312"/>
                <w:sz w:val="32"/>
                <w:szCs w:val="32"/>
                <w:u w:val="single"/>
              </w:rPr>
              <w:t xml:space="preserve">           </w:t>
            </w:r>
            <w:r>
              <w:rPr>
                <w:rFonts w:ascii="仿宋_GB2312" w:eastAsia="仿宋_GB2312" w:hint="eastAsia"/>
                <w:sz w:val="32"/>
                <w:szCs w:val="32"/>
                <w:u w:val="single"/>
              </w:rPr>
              <w:t xml:space="preserve">  </w:t>
            </w:r>
          </w:p>
        </w:tc>
      </w:tr>
      <w:tr w:rsidR="0067601E" w:rsidTr="00206E07">
        <w:trPr>
          <w:trHeight w:val="5654"/>
        </w:trPr>
        <w:tc>
          <w:tcPr>
            <w:tcW w:w="1668" w:type="dxa"/>
            <w:vAlign w:val="center"/>
          </w:tcPr>
          <w:p w:rsidR="005C77F9" w:rsidRDefault="0067601E" w:rsidP="00206E07">
            <w:pPr>
              <w:jc w:val="left"/>
              <w:rPr>
                <w:rFonts w:ascii="仿宋_GB2312" w:eastAsia="仿宋_GB2312"/>
                <w:sz w:val="32"/>
                <w:szCs w:val="32"/>
              </w:rPr>
            </w:pPr>
            <w:r w:rsidRPr="0067601E">
              <w:rPr>
                <w:rFonts w:ascii="仿宋_GB2312" w:eastAsia="仿宋_GB2312" w:hint="eastAsia"/>
                <w:sz w:val="32"/>
                <w:szCs w:val="32"/>
              </w:rPr>
              <w:t>填写申</w:t>
            </w:r>
          </w:p>
          <w:p w:rsidR="0067601E" w:rsidRPr="0067601E" w:rsidRDefault="0067601E" w:rsidP="00206E07">
            <w:pPr>
              <w:jc w:val="left"/>
              <w:rPr>
                <w:rFonts w:ascii="仿宋_GB2312" w:eastAsia="仿宋_GB2312"/>
                <w:sz w:val="32"/>
                <w:szCs w:val="32"/>
              </w:rPr>
            </w:pPr>
            <w:r w:rsidRPr="0067601E">
              <w:rPr>
                <w:rFonts w:ascii="仿宋_GB2312" w:eastAsia="仿宋_GB2312" w:hint="eastAsia"/>
                <w:sz w:val="32"/>
                <w:szCs w:val="32"/>
              </w:rPr>
              <w:t>请执行人收款账户确认书的告知事项</w:t>
            </w:r>
          </w:p>
        </w:tc>
        <w:tc>
          <w:tcPr>
            <w:tcW w:w="6868" w:type="dxa"/>
            <w:gridSpan w:val="3"/>
            <w:vAlign w:val="center"/>
          </w:tcPr>
          <w:p w:rsidR="0067601E" w:rsidRPr="009F7423" w:rsidRDefault="00B83AC6" w:rsidP="0038044B">
            <w:pPr>
              <w:ind w:firstLineChars="200" w:firstLine="440"/>
              <w:jc w:val="left"/>
              <w:rPr>
                <w:rFonts w:ascii="仿宋" w:eastAsia="仿宋" w:hAnsi="仿宋"/>
                <w:sz w:val="22"/>
                <w:szCs w:val="32"/>
              </w:rPr>
            </w:pPr>
            <w:r w:rsidRPr="009F7423">
              <w:rPr>
                <w:rFonts w:ascii="仿宋" w:eastAsia="仿宋" w:hAnsi="仿宋" w:hint="eastAsia"/>
                <w:sz w:val="22"/>
                <w:szCs w:val="32"/>
              </w:rPr>
              <w:t>一、准确填写《申</w:t>
            </w:r>
            <w:r w:rsidR="0067601E" w:rsidRPr="009F7423">
              <w:rPr>
                <w:rFonts w:ascii="仿宋" w:eastAsia="仿宋" w:hAnsi="仿宋" w:hint="eastAsia"/>
                <w:sz w:val="22"/>
                <w:szCs w:val="32"/>
              </w:rPr>
              <w:t>请执行人收款账户确认书》对本院及时、准确支付款项给申请执行人非常重要，请用正楷汉字如实准确、填写。</w:t>
            </w:r>
          </w:p>
          <w:p w:rsidR="0067601E" w:rsidRPr="009F7423" w:rsidRDefault="0067601E" w:rsidP="0038044B">
            <w:pPr>
              <w:ind w:firstLineChars="200" w:firstLine="440"/>
              <w:jc w:val="left"/>
              <w:rPr>
                <w:rFonts w:ascii="仿宋" w:eastAsia="仿宋" w:hAnsi="仿宋"/>
                <w:sz w:val="22"/>
                <w:szCs w:val="32"/>
              </w:rPr>
            </w:pPr>
            <w:r w:rsidRPr="009F7423">
              <w:rPr>
                <w:rFonts w:ascii="仿宋" w:eastAsia="仿宋" w:hAnsi="仿宋" w:hint="eastAsia"/>
                <w:sz w:val="22"/>
                <w:szCs w:val="32"/>
              </w:rPr>
              <w:t>二、本院可视案件情况决定将与案件有关的款项转入申请执行人确认的收款账户。相关款项一经转入该确认账户，即作为申请执行人已收到该款项。</w:t>
            </w:r>
          </w:p>
          <w:p w:rsidR="0067601E" w:rsidRPr="0038044B" w:rsidRDefault="0067601E" w:rsidP="0038044B">
            <w:pPr>
              <w:ind w:firstLineChars="200" w:firstLine="482"/>
              <w:jc w:val="left"/>
              <w:rPr>
                <w:rFonts w:ascii="仿宋_GB2312" w:eastAsia="仿宋_GB2312"/>
                <w:b/>
                <w:sz w:val="24"/>
                <w:szCs w:val="32"/>
              </w:rPr>
            </w:pPr>
            <w:r w:rsidRPr="0038044B">
              <w:rPr>
                <w:rFonts w:ascii="仿宋_GB2312" w:eastAsia="仿宋_GB2312" w:hint="eastAsia"/>
                <w:b/>
                <w:sz w:val="24"/>
                <w:szCs w:val="32"/>
              </w:rPr>
              <w:t>三、收款人必须是申请执行人，否则本院不予办理支付款项手续。</w:t>
            </w:r>
          </w:p>
          <w:p w:rsidR="0067601E" w:rsidRPr="009F7423" w:rsidRDefault="0067601E" w:rsidP="0038044B">
            <w:pPr>
              <w:ind w:firstLineChars="200" w:firstLine="440"/>
              <w:jc w:val="left"/>
              <w:rPr>
                <w:rFonts w:ascii="仿宋" w:eastAsia="仿宋" w:hAnsi="仿宋"/>
                <w:sz w:val="22"/>
                <w:szCs w:val="32"/>
              </w:rPr>
            </w:pPr>
            <w:r w:rsidRPr="009F7423">
              <w:rPr>
                <w:rFonts w:ascii="仿宋" w:eastAsia="仿宋" w:hAnsi="仿宋" w:hint="eastAsia"/>
                <w:sz w:val="22"/>
                <w:szCs w:val="32"/>
              </w:rPr>
              <w:t>四、申请执行人有两人或两人以上，且生效法律文书没有明确债权份额的，需要全部申请执行人共同确认收款账户，或者经公证</w:t>
            </w:r>
            <w:r w:rsidR="00B83AC6" w:rsidRPr="009F7423">
              <w:rPr>
                <w:rFonts w:ascii="仿宋" w:eastAsia="仿宋" w:hAnsi="仿宋" w:hint="eastAsia"/>
                <w:sz w:val="22"/>
                <w:szCs w:val="32"/>
              </w:rPr>
              <w:t>委</w:t>
            </w:r>
            <w:r w:rsidR="009F7423">
              <w:rPr>
                <w:rFonts w:ascii="仿宋" w:eastAsia="仿宋" w:hAnsi="仿宋" w:hint="eastAsia"/>
                <w:sz w:val="22"/>
                <w:szCs w:val="32"/>
              </w:rPr>
              <w:t>托确认收款账户。</w:t>
            </w:r>
          </w:p>
          <w:p w:rsidR="0067601E" w:rsidRPr="009F7423" w:rsidRDefault="00B83AC6" w:rsidP="0038044B">
            <w:pPr>
              <w:ind w:firstLineChars="200" w:firstLine="440"/>
              <w:jc w:val="left"/>
              <w:rPr>
                <w:rFonts w:ascii="仿宋" w:eastAsia="仿宋" w:hAnsi="仿宋"/>
                <w:sz w:val="22"/>
                <w:szCs w:val="32"/>
              </w:rPr>
            </w:pPr>
            <w:r w:rsidRPr="009F7423">
              <w:rPr>
                <w:rFonts w:ascii="仿宋" w:eastAsia="仿宋" w:hAnsi="仿宋" w:hint="eastAsia"/>
                <w:sz w:val="22"/>
                <w:szCs w:val="32"/>
              </w:rPr>
              <w:t>五、收款账户如发生不能正常使用等情况，申请执行人须及时向本院书面申请变更收</w:t>
            </w:r>
            <w:r w:rsidR="0067601E" w:rsidRPr="009F7423">
              <w:rPr>
                <w:rFonts w:ascii="仿宋" w:eastAsia="仿宋" w:hAnsi="仿宋" w:hint="eastAsia"/>
                <w:sz w:val="22"/>
                <w:szCs w:val="32"/>
              </w:rPr>
              <w:t>款账户并说明原因；否则由此造成的-切不利后果由申请执行人自行承担。</w:t>
            </w:r>
          </w:p>
          <w:p w:rsidR="0067601E" w:rsidRPr="00083A57" w:rsidRDefault="0067601E" w:rsidP="0038044B">
            <w:pPr>
              <w:ind w:firstLineChars="200" w:firstLine="440"/>
              <w:jc w:val="left"/>
              <w:rPr>
                <w:rFonts w:ascii="仿宋_GB2312" w:eastAsia="仿宋_GB2312"/>
                <w:sz w:val="22"/>
                <w:szCs w:val="32"/>
              </w:rPr>
            </w:pPr>
            <w:r w:rsidRPr="009F7423">
              <w:rPr>
                <w:rFonts w:ascii="仿宋" w:eastAsia="仿宋" w:hAnsi="仿宋" w:hint="eastAsia"/>
                <w:sz w:val="22"/>
                <w:szCs w:val="32"/>
              </w:rPr>
              <w:t>六、如因申请执行人填写模糊、错误，账户被他人使用，账户资料被盗等原因造成款项支付不及时、款项不能实际为申请执行人收取等不利后果，均由申请执行人自行承担</w:t>
            </w:r>
            <w:r w:rsidR="009F7423">
              <w:rPr>
                <w:rFonts w:ascii="仿宋" w:eastAsia="仿宋" w:hAnsi="仿宋" w:hint="eastAsia"/>
                <w:sz w:val="22"/>
                <w:szCs w:val="32"/>
              </w:rPr>
              <w:t>。</w:t>
            </w:r>
            <w:bookmarkStart w:id="0" w:name="_GoBack"/>
            <w:bookmarkEnd w:id="0"/>
          </w:p>
        </w:tc>
      </w:tr>
      <w:tr w:rsidR="0067601E" w:rsidTr="00206E07">
        <w:trPr>
          <w:trHeight w:val="648"/>
        </w:trPr>
        <w:tc>
          <w:tcPr>
            <w:tcW w:w="1668" w:type="dxa"/>
            <w:vMerge w:val="restart"/>
            <w:vAlign w:val="center"/>
          </w:tcPr>
          <w:p w:rsidR="00083A57" w:rsidRPr="00083A57" w:rsidRDefault="00083A57" w:rsidP="00206E07">
            <w:pPr>
              <w:jc w:val="left"/>
              <w:rPr>
                <w:rFonts w:ascii="仿宋_GB2312" w:eastAsia="仿宋_GB2312"/>
                <w:sz w:val="32"/>
                <w:szCs w:val="32"/>
              </w:rPr>
            </w:pPr>
            <w:r w:rsidRPr="00083A57">
              <w:rPr>
                <w:rFonts w:ascii="仿宋_GB2312" w:eastAsia="仿宋_GB2312" w:hint="eastAsia"/>
                <w:sz w:val="32"/>
                <w:szCs w:val="32"/>
              </w:rPr>
              <w:t>申请人收</w:t>
            </w:r>
          </w:p>
          <w:p w:rsidR="0067601E" w:rsidRPr="0067601E" w:rsidRDefault="00083A57" w:rsidP="00206E07">
            <w:pPr>
              <w:jc w:val="left"/>
              <w:rPr>
                <w:rFonts w:ascii="仿宋_GB2312" w:eastAsia="仿宋_GB2312"/>
                <w:sz w:val="32"/>
                <w:szCs w:val="32"/>
              </w:rPr>
            </w:pPr>
            <w:r w:rsidRPr="00083A57">
              <w:rPr>
                <w:rFonts w:ascii="仿宋_GB2312" w:eastAsia="仿宋_GB2312" w:hint="eastAsia"/>
                <w:sz w:val="32"/>
                <w:szCs w:val="32"/>
              </w:rPr>
              <w:t>款账户</w:t>
            </w:r>
          </w:p>
        </w:tc>
        <w:tc>
          <w:tcPr>
            <w:tcW w:w="6868" w:type="dxa"/>
            <w:gridSpan w:val="3"/>
            <w:vAlign w:val="center"/>
          </w:tcPr>
          <w:p w:rsidR="0067601E" w:rsidRPr="00206E07" w:rsidRDefault="00206E07" w:rsidP="00206E07">
            <w:pPr>
              <w:jc w:val="left"/>
              <w:rPr>
                <w:rFonts w:ascii="仿宋_GB2312" w:eastAsia="仿宋_GB2312"/>
                <w:b/>
                <w:sz w:val="24"/>
                <w:szCs w:val="32"/>
              </w:rPr>
            </w:pPr>
            <w:r w:rsidRPr="00206E07">
              <w:rPr>
                <w:rFonts w:ascii="仿宋_GB2312" w:eastAsia="仿宋_GB2312" w:hint="eastAsia"/>
                <w:b/>
                <w:sz w:val="24"/>
                <w:szCs w:val="32"/>
              </w:rPr>
              <w:t>收款人名称：</w:t>
            </w:r>
          </w:p>
        </w:tc>
      </w:tr>
      <w:tr w:rsidR="0067601E" w:rsidTr="00206E07">
        <w:trPr>
          <w:trHeight w:val="566"/>
        </w:trPr>
        <w:tc>
          <w:tcPr>
            <w:tcW w:w="1668" w:type="dxa"/>
            <w:vMerge/>
            <w:vAlign w:val="center"/>
          </w:tcPr>
          <w:p w:rsidR="0067601E" w:rsidRPr="0067601E" w:rsidRDefault="0067601E" w:rsidP="00206E07">
            <w:pPr>
              <w:jc w:val="left"/>
              <w:rPr>
                <w:rFonts w:ascii="仿宋_GB2312" w:eastAsia="仿宋_GB2312"/>
                <w:sz w:val="32"/>
                <w:szCs w:val="32"/>
              </w:rPr>
            </w:pPr>
          </w:p>
        </w:tc>
        <w:tc>
          <w:tcPr>
            <w:tcW w:w="6868" w:type="dxa"/>
            <w:gridSpan w:val="3"/>
            <w:vAlign w:val="center"/>
          </w:tcPr>
          <w:p w:rsidR="0067601E" w:rsidRPr="00206E07" w:rsidRDefault="00206E07" w:rsidP="00206E07">
            <w:pPr>
              <w:jc w:val="left"/>
              <w:rPr>
                <w:rFonts w:ascii="仿宋_GB2312" w:eastAsia="仿宋_GB2312"/>
                <w:b/>
                <w:sz w:val="24"/>
                <w:szCs w:val="32"/>
              </w:rPr>
            </w:pPr>
            <w:r w:rsidRPr="00206E07">
              <w:rPr>
                <w:rFonts w:ascii="仿宋_GB2312" w:eastAsia="仿宋_GB2312" w:hint="eastAsia"/>
                <w:b/>
                <w:sz w:val="24"/>
                <w:szCs w:val="32"/>
              </w:rPr>
              <w:t>收款账号：</w:t>
            </w:r>
          </w:p>
        </w:tc>
      </w:tr>
      <w:tr w:rsidR="0067601E" w:rsidTr="00206E07">
        <w:trPr>
          <w:trHeight w:val="633"/>
        </w:trPr>
        <w:tc>
          <w:tcPr>
            <w:tcW w:w="1668" w:type="dxa"/>
            <w:vMerge/>
            <w:vAlign w:val="center"/>
          </w:tcPr>
          <w:p w:rsidR="0067601E" w:rsidRPr="0067601E" w:rsidRDefault="0067601E" w:rsidP="00206E07">
            <w:pPr>
              <w:jc w:val="left"/>
              <w:rPr>
                <w:rFonts w:ascii="仿宋_GB2312" w:eastAsia="仿宋_GB2312"/>
                <w:sz w:val="32"/>
                <w:szCs w:val="32"/>
              </w:rPr>
            </w:pPr>
          </w:p>
        </w:tc>
        <w:tc>
          <w:tcPr>
            <w:tcW w:w="6868" w:type="dxa"/>
            <w:gridSpan w:val="3"/>
            <w:vAlign w:val="center"/>
          </w:tcPr>
          <w:p w:rsidR="0067601E" w:rsidRPr="00206E07" w:rsidRDefault="00206E07" w:rsidP="00206E07">
            <w:pPr>
              <w:jc w:val="left"/>
              <w:rPr>
                <w:rFonts w:ascii="仿宋_GB2312" w:eastAsia="仿宋_GB2312"/>
                <w:b/>
                <w:sz w:val="24"/>
                <w:szCs w:val="32"/>
              </w:rPr>
            </w:pPr>
            <w:r w:rsidRPr="00206E07">
              <w:rPr>
                <w:rFonts w:ascii="仿宋_GB2312" w:eastAsia="仿宋_GB2312" w:hint="eastAsia"/>
                <w:b/>
                <w:sz w:val="24"/>
                <w:szCs w:val="32"/>
              </w:rPr>
              <w:t>开户行：</w:t>
            </w:r>
          </w:p>
        </w:tc>
      </w:tr>
      <w:tr w:rsidR="00206E07" w:rsidTr="00206E07">
        <w:trPr>
          <w:trHeight w:val="590"/>
        </w:trPr>
        <w:tc>
          <w:tcPr>
            <w:tcW w:w="1668" w:type="dxa"/>
            <w:vMerge/>
            <w:vAlign w:val="center"/>
          </w:tcPr>
          <w:p w:rsidR="00206E07" w:rsidRPr="0067601E" w:rsidRDefault="00206E07" w:rsidP="00206E07">
            <w:pPr>
              <w:jc w:val="left"/>
              <w:rPr>
                <w:rFonts w:ascii="仿宋_GB2312" w:eastAsia="仿宋_GB2312"/>
                <w:sz w:val="32"/>
                <w:szCs w:val="32"/>
              </w:rPr>
            </w:pPr>
          </w:p>
        </w:tc>
        <w:tc>
          <w:tcPr>
            <w:tcW w:w="2551" w:type="dxa"/>
            <w:tcBorders>
              <w:right w:val="nil"/>
            </w:tcBorders>
            <w:vAlign w:val="center"/>
          </w:tcPr>
          <w:p w:rsidR="00206E07" w:rsidRPr="00206E07" w:rsidRDefault="00206E07" w:rsidP="00206E07">
            <w:pPr>
              <w:jc w:val="left"/>
              <w:rPr>
                <w:rFonts w:ascii="仿宋_GB2312" w:eastAsia="仿宋_GB2312"/>
                <w:b/>
                <w:sz w:val="24"/>
                <w:szCs w:val="32"/>
              </w:rPr>
            </w:pPr>
            <w:r w:rsidRPr="00206E07">
              <w:rPr>
                <w:rFonts w:ascii="仿宋_GB2312" w:eastAsia="仿宋_GB2312" w:hint="eastAsia"/>
                <w:b/>
                <w:sz w:val="24"/>
                <w:szCs w:val="32"/>
              </w:rPr>
              <w:t>手机号码：</w:t>
            </w:r>
          </w:p>
        </w:tc>
        <w:tc>
          <w:tcPr>
            <w:tcW w:w="4317" w:type="dxa"/>
            <w:gridSpan w:val="2"/>
            <w:tcBorders>
              <w:left w:val="nil"/>
            </w:tcBorders>
            <w:vAlign w:val="center"/>
          </w:tcPr>
          <w:p w:rsidR="00206E07" w:rsidRPr="00206E07" w:rsidRDefault="00206E07" w:rsidP="00206E07">
            <w:pPr>
              <w:jc w:val="left"/>
              <w:rPr>
                <w:rFonts w:ascii="仿宋_GB2312" w:eastAsia="仿宋_GB2312"/>
                <w:b/>
                <w:sz w:val="24"/>
                <w:szCs w:val="32"/>
              </w:rPr>
            </w:pPr>
            <w:r w:rsidRPr="00206E07">
              <w:rPr>
                <w:rFonts w:ascii="仿宋_GB2312" w:eastAsia="仿宋_GB2312" w:hint="eastAsia"/>
                <w:b/>
                <w:sz w:val="24"/>
                <w:szCs w:val="32"/>
              </w:rPr>
              <w:t>其他联系方式：</w:t>
            </w:r>
          </w:p>
        </w:tc>
      </w:tr>
      <w:tr w:rsidR="00206E07" w:rsidTr="00ED4663">
        <w:trPr>
          <w:trHeight w:val="2271"/>
        </w:trPr>
        <w:tc>
          <w:tcPr>
            <w:tcW w:w="1668" w:type="dxa"/>
            <w:vMerge w:val="restart"/>
            <w:vAlign w:val="center"/>
          </w:tcPr>
          <w:p w:rsidR="00206E07" w:rsidRPr="00206E07" w:rsidRDefault="00206E07" w:rsidP="00206E07">
            <w:pPr>
              <w:jc w:val="left"/>
              <w:rPr>
                <w:rFonts w:ascii="仿宋_GB2312" w:eastAsia="仿宋_GB2312"/>
                <w:sz w:val="32"/>
                <w:szCs w:val="32"/>
              </w:rPr>
            </w:pPr>
            <w:r w:rsidRPr="00206E07">
              <w:rPr>
                <w:rFonts w:ascii="仿宋_GB2312" w:eastAsia="仿宋_GB2312" w:hint="eastAsia"/>
                <w:sz w:val="32"/>
                <w:szCs w:val="32"/>
              </w:rPr>
              <w:t>收款账户</w:t>
            </w:r>
          </w:p>
          <w:p w:rsidR="00206E07" w:rsidRPr="0067601E" w:rsidRDefault="00206E07" w:rsidP="00206E07">
            <w:pPr>
              <w:jc w:val="left"/>
              <w:rPr>
                <w:rFonts w:ascii="仿宋_GB2312" w:eastAsia="仿宋_GB2312"/>
                <w:sz w:val="32"/>
                <w:szCs w:val="32"/>
              </w:rPr>
            </w:pPr>
            <w:r w:rsidRPr="00206E07">
              <w:rPr>
                <w:rFonts w:ascii="仿宋_GB2312" w:eastAsia="仿宋_GB2312" w:hint="eastAsia"/>
                <w:sz w:val="32"/>
                <w:szCs w:val="32"/>
              </w:rPr>
              <w:t>确认</w:t>
            </w:r>
          </w:p>
        </w:tc>
        <w:tc>
          <w:tcPr>
            <w:tcW w:w="6868" w:type="dxa"/>
            <w:gridSpan w:val="3"/>
            <w:tcBorders>
              <w:bottom w:val="nil"/>
            </w:tcBorders>
            <w:vAlign w:val="center"/>
          </w:tcPr>
          <w:p w:rsidR="00206E07" w:rsidRPr="00206E07" w:rsidRDefault="00206E07" w:rsidP="00206E07">
            <w:pPr>
              <w:jc w:val="left"/>
              <w:rPr>
                <w:rFonts w:ascii="仿宋_GB2312" w:eastAsia="仿宋_GB2312"/>
                <w:b/>
                <w:sz w:val="28"/>
                <w:szCs w:val="32"/>
              </w:rPr>
            </w:pPr>
            <w:r w:rsidRPr="00206E07">
              <w:rPr>
                <w:rFonts w:ascii="仿宋_GB2312" w:eastAsia="仿宋_GB2312" w:hint="eastAsia"/>
                <w:b/>
                <w:sz w:val="28"/>
                <w:szCs w:val="32"/>
              </w:rPr>
              <w:t>申请执行人本人已经阅读上述申请执行人收款账</w:t>
            </w:r>
            <w:r w:rsidR="00B83AC6">
              <w:rPr>
                <w:rFonts w:ascii="仿宋_GB2312" w:eastAsia="仿宋_GB2312" w:hint="eastAsia"/>
                <w:b/>
                <w:sz w:val="28"/>
                <w:szCs w:val="32"/>
              </w:rPr>
              <w:t>户确认书告知事项，并对上述告知事项无异议，同时确认填写的申请</w:t>
            </w:r>
            <w:r w:rsidRPr="00206E07">
              <w:rPr>
                <w:rFonts w:ascii="仿宋_GB2312" w:eastAsia="仿宋_GB2312" w:hint="eastAsia"/>
                <w:b/>
                <w:sz w:val="28"/>
                <w:szCs w:val="32"/>
              </w:rPr>
              <w:t>执行人收款账户准确无误。</w:t>
            </w:r>
          </w:p>
          <w:p w:rsidR="00206E07" w:rsidRPr="0067601E" w:rsidRDefault="00206E07" w:rsidP="00206E07">
            <w:pPr>
              <w:jc w:val="left"/>
              <w:rPr>
                <w:rFonts w:ascii="仿宋_GB2312" w:eastAsia="仿宋_GB2312"/>
                <w:sz w:val="32"/>
                <w:szCs w:val="32"/>
              </w:rPr>
            </w:pPr>
            <w:r w:rsidRPr="00206E07">
              <w:rPr>
                <w:rFonts w:ascii="仿宋_GB2312" w:eastAsia="仿宋_GB2312" w:hint="eastAsia"/>
                <w:sz w:val="28"/>
                <w:szCs w:val="32"/>
              </w:rPr>
              <w:t>申请执行人确认签名：</w:t>
            </w:r>
          </w:p>
        </w:tc>
      </w:tr>
      <w:tr w:rsidR="00206E07" w:rsidTr="00ED4663">
        <w:trPr>
          <w:trHeight w:val="424"/>
        </w:trPr>
        <w:tc>
          <w:tcPr>
            <w:tcW w:w="1668" w:type="dxa"/>
            <w:vMerge/>
            <w:vAlign w:val="center"/>
          </w:tcPr>
          <w:p w:rsidR="00206E07" w:rsidRPr="00206E07" w:rsidRDefault="00206E07" w:rsidP="00206E07">
            <w:pPr>
              <w:jc w:val="center"/>
              <w:rPr>
                <w:rFonts w:ascii="仿宋_GB2312" w:eastAsia="仿宋_GB2312"/>
                <w:sz w:val="32"/>
                <w:szCs w:val="32"/>
              </w:rPr>
            </w:pPr>
          </w:p>
        </w:tc>
        <w:tc>
          <w:tcPr>
            <w:tcW w:w="6868" w:type="dxa"/>
            <w:gridSpan w:val="3"/>
            <w:tcBorders>
              <w:top w:val="nil"/>
            </w:tcBorders>
            <w:vAlign w:val="center"/>
          </w:tcPr>
          <w:p w:rsidR="00206E07" w:rsidRPr="00206E07" w:rsidRDefault="00206E07" w:rsidP="00206E07">
            <w:pPr>
              <w:wordWrap w:val="0"/>
              <w:jc w:val="right"/>
              <w:rPr>
                <w:rFonts w:ascii="仿宋_GB2312" w:eastAsia="仿宋_GB2312"/>
                <w:b/>
                <w:sz w:val="28"/>
                <w:szCs w:val="32"/>
              </w:rPr>
            </w:pPr>
            <w:r>
              <w:rPr>
                <w:rFonts w:ascii="仿宋_GB2312" w:eastAsia="仿宋_GB2312"/>
                <w:b/>
                <w:sz w:val="28"/>
                <w:szCs w:val="32"/>
              </w:rPr>
              <w:t>年</w:t>
            </w:r>
            <w:r>
              <w:rPr>
                <w:rFonts w:ascii="仿宋_GB2312" w:eastAsia="仿宋_GB2312" w:hint="eastAsia"/>
                <w:b/>
                <w:sz w:val="28"/>
                <w:szCs w:val="32"/>
              </w:rPr>
              <w:t xml:space="preserve">   </w:t>
            </w:r>
            <w:r w:rsidR="00C44F48">
              <w:rPr>
                <w:rFonts w:ascii="仿宋_GB2312" w:eastAsia="仿宋_GB2312" w:hint="eastAsia"/>
                <w:b/>
                <w:sz w:val="28"/>
                <w:szCs w:val="32"/>
              </w:rPr>
              <w:t xml:space="preserve"> </w:t>
            </w:r>
            <w:r>
              <w:rPr>
                <w:rFonts w:ascii="仿宋_GB2312" w:eastAsia="仿宋_GB2312" w:hint="eastAsia"/>
                <w:b/>
                <w:sz w:val="28"/>
                <w:szCs w:val="32"/>
              </w:rPr>
              <w:t xml:space="preserve">月  </w:t>
            </w:r>
            <w:r w:rsidR="00C44F48">
              <w:rPr>
                <w:rFonts w:ascii="仿宋_GB2312" w:eastAsia="仿宋_GB2312" w:hint="eastAsia"/>
                <w:b/>
                <w:sz w:val="28"/>
                <w:szCs w:val="32"/>
              </w:rPr>
              <w:t xml:space="preserve"> </w:t>
            </w:r>
            <w:r>
              <w:rPr>
                <w:rFonts w:ascii="仿宋_GB2312" w:eastAsia="仿宋_GB2312" w:hint="eastAsia"/>
                <w:b/>
                <w:sz w:val="28"/>
                <w:szCs w:val="32"/>
              </w:rPr>
              <w:t xml:space="preserve"> 日           </w:t>
            </w:r>
          </w:p>
        </w:tc>
      </w:tr>
      <w:tr w:rsidR="0067601E" w:rsidTr="00206E07">
        <w:trPr>
          <w:trHeight w:val="691"/>
        </w:trPr>
        <w:tc>
          <w:tcPr>
            <w:tcW w:w="1668" w:type="dxa"/>
            <w:vAlign w:val="center"/>
          </w:tcPr>
          <w:p w:rsidR="0067601E" w:rsidRPr="0067601E" w:rsidRDefault="00206E07" w:rsidP="0067601E">
            <w:pPr>
              <w:jc w:val="center"/>
              <w:rPr>
                <w:rFonts w:ascii="仿宋_GB2312" w:eastAsia="仿宋_GB2312"/>
                <w:sz w:val="32"/>
                <w:szCs w:val="32"/>
              </w:rPr>
            </w:pPr>
            <w:r w:rsidRPr="00206E07">
              <w:rPr>
                <w:rFonts w:ascii="仿宋_GB2312" w:eastAsia="仿宋_GB2312" w:hint="eastAsia"/>
                <w:sz w:val="32"/>
                <w:szCs w:val="32"/>
              </w:rPr>
              <w:t>备</w:t>
            </w:r>
            <w:r>
              <w:rPr>
                <w:rFonts w:ascii="仿宋_GB2312" w:eastAsia="仿宋_GB2312" w:hint="eastAsia"/>
                <w:sz w:val="32"/>
                <w:szCs w:val="32"/>
              </w:rPr>
              <w:t xml:space="preserve">  </w:t>
            </w:r>
            <w:r w:rsidRPr="00206E07">
              <w:rPr>
                <w:rFonts w:ascii="仿宋_GB2312" w:eastAsia="仿宋_GB2312" w:hint="eastAsia"/>
                <w:sz w:val="32"/>
                <w:szCs w:val="32"/>
              </w:rPr>
              <w:t>考</w:t>
            </w:r>
          </w:p>
        </w:tc>
        <w:tc>
          <w:tcPr>
            <w:tcW w:w="6868" w:type="dxa"/>
            <w:gridSpan w:val="3"/>
            <w:vAlign w:val="center"/>
          </w:tcPr>
          <w:p w:rsidR="0067601E" w:rsidRPr="0067601E" w:rsidRDefault="0067601E" w:rsidP="0067601E">
            <w:pPr>
              <w:jc w:val="center"/>
              <w:rPr>
                <w:rFonts w:ascii="仿宋_GB2312" w:eastAsia="仿宋_GB2312"/>
                <w:sz w:val="32"/>
                <w:szCs w:val="32"/>
              </w:rPr>
            </w:pPr>
          </w:p>
        </w:tc>
      </w:tr>
    </w:tbl>
    <w:p w:rsidR="00A32C70" w:rsidRDefault="00A32C70"/>
    <w:sectPr w:rsidR="00A32C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A82" w:rsidRDefault="001C4A82" w:rsidP="00B83AC6">
      <w:r>
        <w:separator/>
      </w:r>
    </w:p>
  </w:endnote>
  <w:endnote w:type="continuationSeparator" w:id="0">
    <w:p w:rsidR="001C4A82" w:rsidRDefault="001C4A82" w:rsidP="00B83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A82" w:rsidRDefault="001C4A82" w:rsidP="00B83AC6">
      <w:r>
        <w:separator/>
      </w:r>
    </w:p>
  </w:footnote>
  <w:footnote w:type="continuationSeparator" w:id="0">
    <w:p w:rsidR="001C4A82" w:rsidRDefault="001C4A82" w:rsidP="00B83A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07D"/>
    <w:rsid w:val="00083A57"/>
    <w:rsid w:val="000A3758"/>
    <w:rsid w:val="000F1701"/>
    <w:rsid w:val="0010618E"/>
    <w:rsid w:val="001167BF"/>
    <w:rsid w:val="00181D57"/>
    <w:rsid w:val="001C4A82"/>
    <w:rsid w:val="00206E07"/>
    <w:rsid w:val="0026223B"/>
    <w:rsid w:val="00275EB6"/>
    <w:rsid w:val="00290ABD"/>
    <w:rsid w:val="002C407D"/>
    <w:rsid w:val="002D3642"/>
    <w:rsid w:val="002E312E"/>
    <w:rsid w:val="00337034"/>
    <w:rsid w:val="00373E1B"/>
    <w:rsid w:val="0038044B"/>
    <w:rsid w:val="003D73B2"/>
    <w:rsid w:val="00403D4A"/>
    <w:rsid w:val="004203C1"/>
    <w:rsid w:val="004278D1"/>
    <w:rsid w:val="00517AF6"/>
    <w:rsid w:val="005959B4"/>
    <w:rsid w:val="005A2ED1"/>
    <w:rsid w:val="005C77F9"/>
    <w:rsid w:val="0067601E"/>
    <w:rsid w:val="00682E73"/>
    <w:rsid w:val="00746331"/>
    <w:rsid w:val="007B1D33"/>
    <w:rsid w:val="007E3E7A"/>
    <w:rsid w:val="008955B3"/>
    <w:rsid w:val="009F7423"/>
    <w:rsid w:val="00A32C70"/>
    <w:rsid w:val="00B26671"/>
    <w:rsid w:val="00B83AC6"/>
    <w:rsid w:val="00C33923"/>
    <w:rsid w:val="00C44F48"/>
    <w:rsid w:val="00C559B1"/>
    <w:rsid w:val="00C931B0"/>
    <w:rsid w:val="00D83D6E"/>
    <w:rsid w:val="00D95239"/>
    <w:rsid w:val="00DA381C"/>
    <w:rsid w:val="00DD139C"/>
    <w:rsid w:val="00E13810"/>
    <w:rsid w:val="00ED4663"/>
    <w:rsid w:val="00F22730"/>
    <w:rsid w:val="00F82E1D"/>
    <w:rsid w:val="00F87BD3"/>
    <w:rsid w:val="00F936ED"/>
    <w:rsid w:val="00FE0F0A"/>
    <w:rsid w:val="00FE0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6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B83A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83AC6"/>
    <w:rPr>
      <w:sz w:val="18"/>
      <w:szCs w:val="18"/>
    </w:rPr>
  </w:style>
  <w:style w:type="paragraph" w:styleId="a5">
    <w:name w:val="footer"/>
    <w:basedOn w:val="a"/>
    <w:link w:val="Char0"/>
    <w:uiPriority w:val="99"/>
    <w:unhideWhenUsed/>
    <w:rsid w:val="00B83AC6"/>
    <w:pPr>
      <w:tabs>
        <w:tab w:val="center" w:pos="4153"/>
        <w:tab w:val="right" w:pos="8306"/>
      </w:tabs>
      <w:snapToGrid w:val="0"/>
      <w:jc w:val="left"/>
    </w:pPr>
    <w:rPr>
      <w:sz w:val="18"/>
      <w:szCs w:val="18"/>
    </w:rPr>
  </w:style>
  <w:style w:type="character" w:customStyle="1" w:styleId="Char0">
    <w:name w:val="页脚 Char"/>
    <w:basedOn w:val="a0"/>
    <w:link w:val="a5"/>
    <w:uiPriority w:val="99"/>
    <w:rsid w:val="00B83AC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6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B83A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83AC6"/>
    <w:rPr>
      <w:sz w:val="18"/>
      <w:szCs w:val="18"/>
    </w:rPr>
  </w:style>
  <w:style w:type="paragraph" w:styleId="a5">
    <w:name w:val="footer"/>
    <w:basedOn w:val="a"/>
    <w:link w:val="Char0"/>
    <w:uiPriority w:val="99"/>
    <w:unhideWhenUsed/>
    <w:rsid w:val="00B83AC6"/>
    <w:pPr>
      <w:tabs>
        <w:tab w:val="center" w:pos="4153"/>
        <w:tab w:val="right" w:pos="8306"/>
      </w:tabs>
      <w:snapToGrid w:val="0"/>
      <w:jc w:val="left"/>
    </w:pPr>
    <w:rPr>
      <w:sz w:val="18"/>
      <w:szCs w:val="18"/>
    </w:rPr>
  </w:style>
  <w:style w:type="character" w:customStyle="1" w:styleId="Char0">
    <w:name w:val="页脚 Char"/>
    <w:basedOn w:val="a0"/>
    <w:link w:val="a5"/>
    <w:uiPriority w:val="99"/>
    <w:rsid w:val="00B83A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11</cp:revision>
  <dcterms:created xsi:type="dcterms:W3CDTF">2023-11-02T02:33:00Z</dcterms:created>
  <dcterms:modified xsi:type="dcterms:W3CDTF">2023-11-02T07:23:00Z</dcterms:modified>
</cp:coreProperties>
</file>